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C7" w:rsidRP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b/>
          <w:color w:val="000000"/>
          <w:sz w:val="36"/>
          <w:szCs w:val="36"/>
        </w:rPr>
      </w:pPr>
      <w:r w:rsidRPr="000B36C7">
        <w:rPr>
          <w:rFonts w:ascii="Arial" w:hAnsi="Arial" w:cs="Arial"/>
          <w:b/>
          <w:color w:val="000000"/>
          <w:sz w:val="36"/>
          <w:szCs w:val="36"/>
        </w:rPr>
        <w:t>В Лианозово у мужчины изъяли наркотики.</w:t>
      </w:r>
    </w:p>
    <w:p w:rsid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 декабря 2015 года в 01.20 инспектором ОБ ДПС ГИБДД УВД по СВАО ГУ МВД России по городу Москве возле дома 118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Дмитровском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шоссе остановлен автомобиль под управлением 19-летнего мужчины, в ходе личного досмотра у которого был обнаружен и изъят целлофановый сверток с порошкообразным веществом. Проведённая экспертиза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показала, что изъятый материал является наркотическим средством - амфетамином.</w:t>
      </w:r>
    </w:p>
    <w:p w:rsid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Общая масса- 0,36 гр.</w:t>
      </w:r>
    </w:p>
    <w:p w:rsid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данному факту возбуждено уголовное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дело по признакам состава преступления, предусмотренного ч.2.ст.228 УК РФ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</w:rPr>
        <w:t>Незаконные приобретение, хранение, перевозка, изготовление, переработка наркотических средств, психотропных веществ или их аналогов) и избрана мера пресечения в виде подписке о невыезде.</w:t>
      </w:r>
    </w:p>
    <w:p w:rsid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Пресс-служба УВД по СВАО</w:t>
      </w:r>
    </w:p>
    <w:p w:rsidR="000B36C7" w:rsidRDefault="000B36C7" w:rsidP="000B36C7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(495)616-06-29</w:t>
      </w:r>
    </w:p>
    <w:p w:rsidR="00453FBE" w:rsidRPr="000B36C7" w:rsidRDefault="00453FBE" w:rsidP="000B36C7">
      <w:pPr>
        <w:spacing w:line="276" w:lineRule="auto"/>
        <w:jc w:val="left"/>
      </w:pPr>
    </w:p>
    <w:sectPr w:rsidR="00453FBE" w:rsidRPr="000B36C7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7CE7"/>
    <w:rsid w:val="000B36C7"/>
    <w:rsid w:val="001233F1"/>
    <w:rsid w:val="00257CE7"/>
    <w:rsid w:val="002D248C"/>
    <w:rsid w:val="00453FBE"/>
    <w:rsid w:val="00517BA8"/>
    <w:rsid w:val="0057184F"/>
    <w:rsid w:val="00840477"/>
    <w:rsid w:val="00876C63"/>
    <w:rsid w:val="008D4DA4"/>
    <w:rsid w:val="009347BA"/>
    <w:rsid w:val="00C47F2D"/>
    <w:rsid w:val="00D772EC"/>
    <w:rsid w:val="00DD1081"/>
    <w:rsid w:val="00DF25B6"/>
    <w:rsid w:val="00E3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1">
    <w:name w:val="heading 1"/>
    <w:basedOn w:val="a"/>
    <w:link w:val="10"/>
    <w:uiPriority w:val="9"/>
    <w:qFormat/>
    <w:rsid w:val="00257CE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7C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7CE7"/>
  </w:style>
  <w:style w:type="character" w:styleId="a4">
    <w:name w:val="Strong"/>
    <w:basedOn w:val="a0"/>
    <w:uiPriority w:val="22"/>
    <w:qFormat/>
    <w:rsid w:val="00257C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2</cp:revision>
  <dcterms:created xsi:type="dcterms:W3CDTF">2015-12-07T09:38:00Z</dcterms:created>
  <dcterms:modified xsi:type="dcterms:W3CDTF">2015-12-07T09:38:00Z</dcterms:modified>
</cp:coreProperties>
</file>